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38A4" w14:textId="77777777" w:rsidR="00057B14" w:rsidRDefault="00057B14" w:rsidP="00057B14">
      <w:pPr>
        <w:pStyle w:val="Heading1"/>
      </w:pPr>
      <w:r>
        <w:t>Anti-racism Hallmark Research Initiative (ARHRI)</w:t>
      </w:r>
    </w:p>
    <w:p w14:paraId="0B828357" w14:textId="419A8FCD" w:rsidR="006E2893" w:rsidRPr="00B35F02" w:rsidRDefault="00F76AAB" w:rsidP="00F76AAB">
      <w:pPr>
        <w:pStyle w:val="Heading2"/>
      </w:pPr>
      <w:r>
        <w:t>202</w:t>
      </w:r>
      <w:r w:rsidR="00FE7849">
        <w:t>3</w:t>
      </w:r>
      <w:r>
        <w:t xml:space="preserve"> </w:t>
      </w:r>
      <w:r w:rsidR="00057B14" w:rsidRPr="00B35F02">
        <w:t xml:space="preserve">ARHRI Seed Funding </w:t>
      </w:r>
      <w:r w:rsidR="0016778C" w:rsidRPr="00B35F02">
        <w:t>Scheme</w:t>
      </w:r>
      <w:r w:rsidR="0065561D">
        <w:t xml:space="preserve"> guidelines</w:t>
      </w:r>
    </w:p>
    <w:p w14:paraId="51B89613" w14:textId="316236BD" w:rsidR="00057B14" w:rsidRPr="00B35F02" w:rsidRDefault="00057B14">
      <w:pPr>
        <w:rPr>
          <w:rFonts w:ascii="Calibri" w:hAnsi="Calibri" w:cs="Calibri"/>
        </w:rPr>
      </w:pPr>
    </w:p>
    <w:p w14:paraId="1FDAB05A" w14:textId="77777777" w:rsidR="00057B14" w:rsidRPr="00B35F02" w:rsidRDefault="00057B14">
      <w:pPr>
        <w:rPr>
          <w:rFonts w:ascii="Calibri" w:hAnsi="Calibri" w:cs="Calibri"/>
        </w:rPr>
      </w:pPr>
    </w:p>
    <w:p w14:paraId="47A9B078" w14:textId="6BCE4271" w:rsidR="005A550B" w:rsidRDefault="005A550B" w:rsidP="005A550B">
      <w:pPr>
        <w:rPr>
          <w:rFonts w:ascii="Calibri" w:hAnsi="Calibri" w:cs="Calibri"/>
        </w:rPr>
      </w:pPr>
      <w:r w:rsidRPr="00B35F02">
        <w:rPr>
          <w:rFonts w:ascii="Calibri" w:hAnsi="Calibri" w:cs="Calibri"/>
        </w:rPr>
        <w:t xml:space="preserve">Racism is a pressing social problem both globally and in Australia. Racism is a ‘wicked problem’, one which is multi-faceted and seemingly very difficult to solve. There is a pressing need to build a critical mass of anti-racism scholarship that can be used to address this issue. The Anti-racism Hallmark Research Initiative plans to undertake, </w:t>
      </w:r>
      <w:proofErr w:type="gramStart"/>
      <w:r w:rsidRPr="00B35F02">
        <w:rPr>
          <w:rFonts w:ascii="Calibri" w:hAnsi="Calibri" w:cs="Calibri"/>
        </w:rPr>
        <w:t>highlight</w:t>
      </w:r>
      <w:proofErr w:type="gramEnd"/>
      <w:r w:rsidRPr="00B35F02">
        <w:rPr>
          <w:rFonts w:ascii="Calibri" w:hAnsi="Calibri" w:cs="Calibri"/>
        </w:rPr>
        <w:t xml:space="preserve"> and support solution-focused anti-racism research and interventions. </w:t>
      </w:r>
    </w:p>
    <w:p w14:paraId="08591995" w14:textId="77777777" w:rsidR="00432A08" w:rsidRDefault="00432A08" w:rsidP="005A550B">
      <w:pPr>
        <w:rPr>
          <w:rFonts w:ascii="Calibri" w:hAnsi="Calibri" w:cs="Calibri"/>
        </w:rPr>
      </w:pPr>
    </w:p>
    <w:p w14:paraId="192929F2" w14:textId="77777777" w:rsidR="00432A08" w:rsidRPr="00B35F02" w:rsidRDefault="00432A08" w:rsidP="00432A08">
      <w:pPr>
        <w:pStyle w:val="Heading2"/>
        <w:rPr>
          <w:rFonts w:eastAsia="Times New Roman"/>
          <w:shd w:val="clear" w:color="auto" w:fill="FFFFFF"/>
          <w:lang w:eastAsia="en-GB"/>
        </w:rPr>
      </w:pPr>
      <w:r w:rsidRPr="00B35F02">
        <w:rPr>
          <w:rFonts w:eastAsia="Times New Roman"/>
          <w:shd w:val="clear" w:color="auto" w:fill="FFFFFF"/>
          <w:lang w:eastAsia="en-GB"/>
        </w:rPr>
        <w:t>Research themes:</w:t>
      </w:r>
    </w:p>
    <w:p w14:paraId="5B3AE4EE" w14:textId="77777777" w:rsidR="00432A08" w:rsidRDefault="00432A08" w:rsidP="00432A08">
      <w:pPr>
        <w:rPr>
          <w:rFonts w:ascii="Calibri" w:eastAsia="Times New Roman" w:hAnsi="Calibri" w:cs="Calibri"/>
          <w:shd w:val="clear" w:color="auto" w:fill="FFFFFF"/>
          <w:lang w:eastAsia="en-GB"/>
        </w:rPr>
      </w:pP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 xml:space="preserve">All topics related to 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understanding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 xml:space="preserve"> and </w:t>
      </w:r>
      <w:r w:rsidRPr="00537EF1">
        <w:rPr>
          <w:rFonts w:ascii="Calibri" w:eastAsia="Times New Roman" w:hAnsi="Calibri" w:cs="Calibri"/>
          <w:i/>
          <w:iCs/>
          <w:shd w:val="clear" w:color="auto" w:fill="FFFFFF"/>
          <w:lang w:eastAsia="en-GB"/>
        </w:rPr>
        <w:t>eliminating racism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 xml:space="preserve"> are relevant to this scheme. However, we encourage 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projects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 xml:space="preserve"> that focus on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:</w:t>
      </w:r>
    </w:p>
    <w:p w14:paraId="7D6D6B41" w14:textId="77777777" w:rsidR="00432A08" w:rsidRPr="006372CD" w:rsidRDefault="00432A08" w:rsidP="00432A0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>Structural racism and anti-racism in institutions, including universities.</w:t>
      </w:r>
    </w:p>
    <w:p w14:paraId="69B892EC" w14:textId="77777777" w:rsidR="00432A08" w:rsidRDefault="00432A08" w:rsidP="00432A0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>T</w:t>
      </w:r>
      <w:r w:rsidRPr="006372CD">
        <w:rPr>
          <w:rFonts w:ascii="Calibri" w:eastAsia="Times New Roman" w:hAnsi="Calibri" w:cs="Calibri"/>
          <w:shd w:val="clear" w:color="auto" w:fill="FFFFFF"/>
          <w:lang w:eastAsia="en-GB"/>
        </w:rPr>
        <w:t xml:space="preserve">echnology-facilitated racism and anti-racism. </w:t>
      </w:r>
    </w:p>
    <w:p w14:paraId="68E960BE" w14:textId="77777777" w:rsidR="00432A08" w:rsidRDefault="00432A08" w:rsidP="00432A0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>T</w:t>
      </w:r>
      <w:r w:rsidRPr="006372CD">
        <w:rPr>
          <w:rFonts w:ascii="Calibri" w:eastAsia="Times New Roman" w:hAnsi="Calibri" w:cs="Calibri"/>
          <w:shd w:val="clear" w:color="auto" w:fill="FFFFFF"/>
          <w:lang w:eastAsia="en-GB"/>
        </w:rPr>
        <w:t xml:space="preserve">he role of mass and social media in facilitating and stopping racism. </w:t>
      </w:r>
    </w:p>
    <w:p w14:paraId="5C314046" w14:textId="77777777" w:rsidR="00432A08" w:rsidRDefault="00432A08" w:rsidP="00432A0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>T</w:t>
      </w:r>
      <w:r w:rsidRPr="006372CD">
        <w:rPr>
          <w:rFonts w:ascii="Calibri" w:eastAsia="Times New Roman" w:hAnsi="Calibri" w:cs="Calibri"/>
          <w:shd w:val="clear" w:color="auto" w:fill="FFFFFF"/>
          <w:lang w:eastAsia="en-GB"/>
        </w:rPr>
        <w:t>he links between political ideologies and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/or</w:t>
      </w:r>
      <w:r w:rsidRPr="006372CD">
        <w:rPr>
          <w:rFonts w:ascii="Calibri" w:eastAsia="Times New Roman" w:hAnsi="Calibri" w:cs="Calibri"/>
          <w:shd w:val="clear" w:color="auto" w:fill="FFFFFF"/>
          <w:lang w:eastAsia="en-GB"/>
        </w:rPr>
        <w:t xml:space="preserve"> government systems and racism and anti-racism. </w:t>
      </w:r>
    </w:p>
    <w:p w14:paraId="687BA2CE" w14:textId="77777777" w:rsidR="00432A08" w:rsidRDefault="00432A08" w:rsidP="00432A0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>H</w:t>
      </w:r>
      <w:r w:rsidRPr="006372CD">
        <w:rPr>
          <w:rFonts w:ascii="Calibri" w:eastAsia="Times New Roman" w:hAnsi="Calibri" w:cs="Calibri"/>
          <w:shd w:val="clear" w:color="auto" w:fill="FFFFFF"/>
          <w:lang w:eastAsia="en-GB"/>
        </w:rPr>
        <w:t>ow to prevent and manage resistance to anti-racist interventions/movements.</w:t>
      </w:r>
    </w:p>
    <w:p w14:paraId="6A21AFD2" w14:textId="77777777" w:rsidR="00432A08" w:rsidRDefault="00432A08" w:rsidP="00432A0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>T</w:t>
      </w:r>
      <w:r w:rsidRPr="006372CD">
        <w:rPr>
          <w:rFonts w:ascii="Calibri" w:eastAsia="Times New Roman" w:hAnsi="Calibri" w:cs="Calibri"/>
          <w:shd w:val="clear" w:color="auto" w:fill="FFFFFF"/>
          <w:lang w:eastAsia="en-GB"/>
        </w:rPr>
        <w:t>he use of spaces and art to address racism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.</w:t>
      </w:r>
    </w:p>
    <w:p w14:paraId="73E45FDB" w14:textId="77777777" w:rsidR="00432A08" w:rsidRDefault="00432A08" w:rsidP="00432A08">
      <w:pPr>
        <w:rPr>
          <w:rFonts w:ascii="Calibri" w:eastAsia="Times New Roman" w:hAnsi="Calibri" w:cs="Calibri"/>
          <w:shd w:val="clear" w:color="auto" w:fill="FFFFFF"/>
          <w:lang w:eastAsia="en-GB"/>
        </w:rPr>
      </w:pPr>
    </w:p>
    <w:p w14:paraId="36D92133" w14:textId="5D815A75" w:rsidR="00432A08" w:rsidRPr="00B35F02" w:rsidRDefault="00432A08" w:rsidP="00432A08">
      <w:pPr>
        <w:rPr>
          <w:rFonts w:ascii="Calibri" w:eastAsia="Times New Roman" w:hAnsi="Calibri" w:cs="Calibri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 xml:space="preserve">Applications should be submitted by emailing the completed </w:t>
      </w:r>
      <w:hyperlink r:id="rId7" w:history="1">
        <w:r w:rsidRPr="00A753F7">
          <w:rPr>
            <w:rStyle w:val="Hyperlink"/>
            <w:rFonts w:ascii="Calibri" w:eastAsia="Times New Roman" w:hAnsi="Calibri" w:cs="Calibri"/>
            <w:b/>
            <w:bCs/>
            <w:shd w:val="clear" w:color="auto" w:fill="FFFFFF"/>
            <w:lang w:eastAsia="en-GB"/>
          </w:rPr>
          <w:t>Application Form</w:t>
        </w:r>
        <w:r w:rsidRPr="00A753F7">
          <w:rPr>
            <w:rStyle w:val="Hyperlink"/>
            <w:rFonts w:ascii="Calibri" w:eastAsia="Times New Roman" w:hAnsi="Calibri" w:cs="Calibri"/>
            <w:shd w:val="clear" w:color="auto" w:fill="FFFFFF"/>
            <w:lang w:eastAsia="en-GB"/>
          </w:rPr>
          <w:t xml:space="preserve"> </w:t>
        </w:r>
      </w:hyperlink>
      <w:r>
        <w:rPr>
          <w:rFonts w:ascii="Calibri" w:eastAsia="Times New Roman" w:hAnsi="Calibri" w:cs="Calibri"/>
          <w:shd w:val="clear" w:color="auto" w:fill="FFFFFF"/>
          <w:lang w:eastAsia="en-GB"/>
        </w:rPr>
        <w:t xml:space="preserve">to </w:t>
      </w:r>
      <w:hyperlink r:id="rId8" w:history="1">
        <w:r w:rsidRPr="00877D29">
          <w:rPr>
            <w:rStyle w:val="Hyperlink"/>
            <w:rFonts w:ascii="Calibri" w:eastAsia="Times New Roman" w:hAnsi="Calibri" w:cs="Calibri"/>
            <w:shd w:val="clear" w:color="auto" w:fill="FFFFFF"/>
            <w:lang w:eastAsia="en-GB"/>
          </w:rPr>
          <w:t>anti-racism-hri@unimelb.edu.au</w:t>
        </w:r>
      </w:hyperlink>
      <w:r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r w:rsidRPr="00AD3DBA">
        <w:rPr>
          <w:rFonts w:ascii="Calibri" w:eastAsia="Times New Roman" w:hAnsi="Calibri" w:cs="Calibri"/>
          <w:shd w:val="clear" w:color="auto" w:fill="FFFFFF"/>
          <w:lang w:eastAsia="en-GB"/>
        </w:rPr>
        <w:t xml:space="preserve"> with the subject title: 202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3</w:t>
      </w:r>
      <w:r w:rsidRPr="00AD3DBA">
        <w:rPr>
          <w:rFonts w:ascii="Calibri" w:eastAsia="Times New Roman" w:hAnsi="Calibri" w:cs="Calibri"/>
          <w:shd w:val="clear" w:color="auto" w:fill="FFFFFF"/>
          <w:lang w:eastAsia="en-GB"/>
        </w:rPr>
        <w:t>-ARHRI SF Application-[CIs Name].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 xml:space="preserve"> Applications are due by </w:t>
      </w:r>
      <w:r w:rsidRPr="004E50C1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12.00 noon Friday 7</w:t>
      </w:r>
      <w:r w:rsidRPr="004E50C1">
        <w:rPr>
          <w:rFonts w:ascii="Calibri" w:eastAsia="Times New Roman" w:hAnsi="Calibri" w:cs="Calibri"/>
          <w:b/>
          <w:bCs/>
          <w:shd w:val="clear" w:color="auto" w:fill="FFFFFF"/>
          <w:vertAlign w:val="superscript"/>
          <w:lang w:eastAsia="en-GB"/>
        </w:rPr>
        <w:t>th</w:t>
      </w:r>
      <w:r w:rsidRPr="004E50C1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 xml:space="preserve"> </w:t>
      </w:r>
      <w:r w:rsidR="002F5A61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July</w:t>
      </w:r>
      <w:r w:rsidRPr="004E50C1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 xml:space="preserve"> 202</w:t>
      </w:r>
      <w:r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3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.  Project budgets should be between $10,000 and $30,000.</w:t>
      </w:r>
    </w:p>
    <w:p w14:paraId="178FA7AD" w14:textId="77777777" w:rsidR="00432A08" w:rsidRDefault="00432A08" w:rsidP="00432A08">
      <w:pPr>
        <w:pStyle w:val="ListParagraph"/>
        <w:ind w:left="770"/>
        <w:rPr>
          <w:rFonts w:ascii="Calibri" w:eastAsia="Times New Roman" w:hAnsi="Calibri" w:cs="Calibri"/>
          <w:shd w:val="clear" w:color="auto" w:fill="FFFFFF"/>
          <w:lang w:eastAsia="en-GB"/>
        </w:rPr>
      </w:pPr>
    </w:p>
    <w:p w14:paraId="6A671B9A" w14:textId="77777777" w:rsidR="00432A08" w:rsidRDefault="00432A08" w:rsidP="00432A08">
      <w:pPr>
        <w:pStyle w:val="ListParagraph"/>
        <w:ind w:left="770"/>
        <w:rPr>
          <w:rFonts w:ascii="Calibri" w:eastAsia="Times New Roman" w:hAnsi="Calibri" w:cs="Calibri"/>
          <w:shd w:val="clear" w:color="auto" w:fill="FFFFFF"/>
          <w:lang w:eastAsia="en-GB"/>
        </w:rPr>
      </w:pPr>
    </w:p>
    <w:p w14:paraId="48F0F4A0" w14:textId="5CEC34BF" w:rsidR="00CE0601" w:rsidRPr="00D3136B" w:rsidRDefault="00CE0601" w:rsidP="005A550B">
      <w:pPr>
        <w:rPr>
          <w:rFonts w:ascii="Calibri" w:hAnsi="Calibri" w:cs="Calibri"/>
          <w:b/>
          <w:bCs/>
          <w:sz w:val="28"/>
          <w:szCs w:val="28"/>
        </w:rPr>
      </w:pPr>
      <w:r w:rsidRPr="00D3136B">
        <w:rPr>
          <w:rFonts w:ascii="Calibri" w:hAnsi="Calibri" w:cs="Calibri"/>
          <w:b/>
          <w:bCs/>
          <w:sz w:val="28"/>
          <w:szCs w:val="28"/>
        </w:rPr>
        <w:t xml:space="preserve">Applications will be assessed based on the following criteria: </w:t>
      </w:r>
    </w:p>
    <w:p w14:paraId="6E56CA72" w14:textId="78838A8D" w:rsidR="005A550B" w:rsidRPr="00B35F02" w:rsidRDefault="005A550B">
      <w:pPr>
        <w:rPr>
          <w:rFonts w:ascii="Calibri" w:hAnsi="Calibri" w:cs="Calibri"/>
        </w:rPr>
      </w:pPr>
    </w:p>
    <w:p w14:paraId="69674598" w14:textId="35CC6904" w:rsidR="00376C8C" w:rsidRPr="00B35F02" w:rsidRDefault="00376C8C" w:rsidP="002A6FD5">
      <w:pPr>
        <w:pStyle w:val="Heading2"/>
      </w:pPr>
      <w:r w:rsidRPr="00B35F02">
        <w:t>What we are looking for:</w:t>
      </w:r>
    </w:p>
    <w:p w14:paraId="63389DD2" w14:textId="77777777" w:rsidR="00AD3DBA" w:rsidRDefault="00893704" w:rsidP="00893704">
      <w:pPr>
        <w:rPr>
          <w:rFonts w:ascii="Calibri" w:eastAsia="Times New Roman" w:hAnsi="Calibri" w:cs="Calibri"/>
          <w:shd w:val="clear" w:color="auto" w:fill="FFFFFF"/>
          <w:lang w:eastAsia="en-GB"/>
        </w:rPr>
      </w:pPr>
      <w:r w:rsidRPr="00B35F02">
        <w:rPr>
          <w:rFonts w:ascii="Calibri" w:hAnsi="Calibri" w:cs="Calibri"/>
        </w:rPr>
        <w:t>The current funding round will support</w:t>
      </w:r>
      <w:r w:rsidRPr="00FE7849">
        <w:rPr>
          <w:rFonts w:ascii="Calibri" w:hAnsi="Calibri" w:cs="Calibri"/>
          <w:b/>
          <w:bCs/>
        </w:rPr>
        <w:t xml:space="preserve"> </w:t>
      </w:r>
      <w:r w:rsidRPr="00FE7849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interdisciplinary research projects</w:t>
      </w:r>
      <w:r w:rsidRPr="00893704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>that have</w:t>
      </w:r>
      <w:r w:rsidRPr="00893704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>high</w:t>
      </w:r>
      <w:r w:rsidRPr="00893704">
        <w:rPr>
          <w:rFonts w:ascii="Calibri" w:eastAsia="Times New Roman" w:hAnsi="Calibri" w:cs="Calibri"/>
          <w:shd w:val="clear" w:color="auto" w:fill="FFFFFF"/>
          <w:lang w:eastAsia="en-GB"/>
        </w:rPr>
        <w:t xml:space="preserve"> potential 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 xml:space="preserve">to </w:t>
      </w:r>
      <w:r w:rsidR="00376C8C" w:rsidRPr="00B35F02">
        <w:rPr>
          <w:rFonts w:ascii="Calibri" w:eastAsia="Times New Roman" w:hAnsi="Calibri" w:cs="Calibri"/>
          <w:shd w:val="clear" w:color="auto" w:fill="FFFFFF"/>
          <w:lang w:eastAsia="en-GB"/>
        </w:rPr>
        <w:t>(i) explain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 xml:space="preserve"> racism</w:t>
      </w:r>
      <w:r w:rsidR="00376C8C" w:rsidRPr="00B35F02">
        <w:rPr>
          <w:rFonts w:ascii="Calibri" w:eastAsia="Times New Roman" w:hAnsi="Calibri" w:cs="Calibri"/>
          <w:shd w:val="clear" w:color="auto" w:fill="FFFFFF"/>
          <w:lang w:eastAsia="en-GB"/>
        </w:rPr>
        <w:t xml:space="preserve"> and how to eliminate it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 xml:space="preserve"> and </w:t>
      </w:r>
      <w:r w:rsidR="00376C8C" w:rsidRPr="00B35F02">
        <w:rPr>
          <w:rFonts w:ascii="Calibri" w:eastAsia="Times New Roman" w:hAnsi="Calibri" w:cs="Calibri"/>
          <w:shd w:val="clear" w:color="auto" w:fill="FFFFFF"/>
          <w:lang w:eastAsia="en-GB"/>
        </w:rPr>
        <w:t xml:space="preserve">(ii) 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 xml:space="preserve">be recipients </w:t>
      </w:r>
      <w:r w:rsidR="00376C8C" w:rsidRPr="00B35F02">
        <w:rPr>
          <w:rFonts w:ascii="Calibri" w:eastAsia="Times New Roman" w:hAnsi="Calibri" w:cs="Calibri"/>
          <w:shd w:val="clear" w:color="auto" w:fill="FFFFFF"/>
          <w:lang w:eastAsia="en-GB"/>
        </w:rPr>
        <w:t>of</w:t>
      </w:r>
      <w:r w:rsidRPr="00893704">
        <w:rPr>
          <w:rFonts w:ascii="Calibri" w:eastAsia="Times New Roman" w:hAnsi="Calibri" w:cs="Calibri"/>
          <w:shd w:val="clear" w:color="auto" w:fill="FFFFFF"/>
          <w:lang w:eastAsia="en-GB"/>
        </w:rPr>
        <w:t xml:space="preserve"> future 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 xml:space="preserve">national and international </w:t>
      </w:r>
      <w:r w:rsidRPr="00893704">
        <w:rPr>
          <w:rFonts w:ascii="Calibri" w:eastAsia="Times New Roman" w:hAnsi="Calibri" w:cs="Calibri"/>
          <w:shd w:val="clear" w:color="auto" w:fill="FFFFFF"/>
          <w:lang w:eastAsia="en-GB"/>
        </w:rPr>
        <w:t>funding by granting bodies.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</w:p>
    <w:p w14:paraId="670C97A1" w14:textId="77777777" w:rsidR="00AD3DBA" w:rsidRDefault="00AD3DBA" w:rsidP="00893704">
      <w:pPr>
        <w:rPr>
          <w:rFonts w:ascii="Calibri" w:eastAsia="Times New Roman" w:hAnsi="Calibri" w:cs="Calibri"/>
          <w:shd w:val="clear" w:color="auto" w:fill="FFFFFF"/>
          <w:lang w:eastAsia="en-GB"/>
        </w:rPr>
      </w:pPr>
    </w:p>
    <w:p w14:paraId="68625E41" w14:textId="4DC5EF93" w:rsidR="00010039" w:rsidRPr="00CE0601" w:rsidRDefault="00AE57B5" w:rsidP="00893704">
      <w:pPr>
        <w:rPr>
          <w:rFonts w:ascii="Calibri" w:eastAsia="Times New Roman" w:hAnsi="Calibri" w:cs="Calibri"/>
          <w:shd w:val="clear" w:color="auto" w:fill="FFFFFF"/>
          <w:lang w:eastAsia="en-GB"/>
        </w:rPr>
      </w:pPr>
      <w:r w:rsidRPr="00CE0601">
        <w:rPr>
          <w:rFonts w:ascii="Calibri" w:eastAsia="Times New Roman" w:hAnsi="Calibri" w:cs="Calibri"/>
          <w:shd w:val="clear" w:color="auto" w:fill="FFFFFF"/>
          <w:lang w:eastAsia="en-GB"/>
        </w:rPr>
        <w:t>Successful</w:t>
      </w:r>
      <w:r w:rsidR="00B35F02" w:rsidRPr="00CE0601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r w:rsidR="00010039" w:rsidRPr="00CE0601">
        <w:rPr>
          <w:rFonts w:ascii="Calibri" w:eastAsia="Times New Roman" w:hAnsi="Calibri" w:cs="Calibri"/>
          <w:shd w:val="clear" w:color="auto" w:fill="FFFFFF"/>
          <w:lang w:eastAsia="en-GB"/>
        </w:rPr>
        <w:t xml:space="preserve">projects will: </w:t>
      </w:r>
    </w:p>
    <w:p w14:paraId="7EB084B9" w14:textId="117294FF" w:rsidR="00BD3FBC" w:rsidRDefault="00BD3FBC" w:rsidP="0001003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>C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>entre the experiences of raciali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s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>ed groups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 xml:space="preserve"> (</w:t>
      </w:r>
      <w:r w:rsidR="008141C7">
        <w:rPr>
          <w:rFonts w:ascii="Calibri" w:eastAsia="Times New Roman" w:hAnsi="Calibri" w:cs="Calibri"/>
          <w:shd w:val="clear" w:color="auto" w:fill="FFFFFF"/>
          <w:lang w:eastAsia="en-GB"/>
        </w:rPr>
        <w:t>e.g.,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 xml:space="preserve"> by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 xml:space="preserve"> having members of raciali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s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>ed groups as lead- or co-investigators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)</w:t>
      </w:r>
      <w:r w:rsidR="003E3EBA">
        <w:rPr>
          <w:rFonts w:ascii="Calibri" w:eastAsia="Times New Roman" w:hAnsi="Calibri" w:cs="Calibri"/>
          <w:shd w:val="clear" w:color="auto" w:fill="FFFFFF"/>
          <w:lang w:eastAsia="en-GB"/>
        </w:rPr>
        <w:t>.</w:t>
      </w:r>
    </w:p>
    <w:p w14:paraId="78D85DA7" w14:textId="749329B2" w:rsidR="00E57B0F" w:rsidRDefault="008520D6" w:rsidP="0001003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>Demonstrate innovation in conceptualisation and/or methodology</w:t>
      </w:r>
    </w:p>
    <w:p w14:paraId="1D54E167" w14:textId="4E2E5ADE" w:rsidR="008520D6" w:rsidRDefault="009A2034" w:rsidP="0001003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 xml:space="preserve">Generate new knowledge </w:t>
      </w:r>
      <w:r w:rsidR="00E54A63">
        <w:rPr>
          <w:rFonts w:ascii="Calibri" w:eastAsia="Times New Roman" w:hAnsi="Calibri" w:cs="Calibri"/>
          <w:shd w:val="clear" w:color="auto" w:fill="FFFFFF"/>
          <w:lang w:eastAsia="en-GB"/>
        </w:rPr>
        <w:t>with relevance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 xml:space="preserve"> for policy and/or practice</w:t>
      </w:r>
    </w:p>
    <w:p w14:paraId="66BBCD75" w14:textId="086BE821" w:rsidR="00497420" w:rsidRDefault="00865C4C" w:rsidP="0001003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>Include researchers</w:t>
      </w:r>
      <w:r w:rsidR="000C6E56" w:rsidRPr="00010039">
        <w:rPr>
          <w:rFonts w:ascii="Calibri" w:eastAsia="Times New Roman" w:hAnsi="Calibri" w:cs="Calibri"/>
          <w:shd w:val="clear" w:color="auto" w:fill="FFFFFF"/>
          <w:lang w:eastAsia="en-GB"/>
        </w:rPr>
        <w:t xml:space="preserve"> across </w:t>
      </w:r>
      <w:r w:rsidR="00830214" w:rsidRPr="00010039">
        <w:rPr>
          <w:rFonts w:ascii="Calibri" w:eastAsia="Times New Roman" w:hAnsi="Calibri" w:cs="Calibri"/>
          <w:shd w:val="clear" w:color="auto" w:fill="FFFFFF"/>
          <w:lang w:eastAsia="en-GB"/>
        </w:rPr>
        <w:t xml:space="preserve">different </w:t>
      </w:r>
      <w:r w:rsidR="000C6E56" w:rsidRPr="00010039">
        <w:rPr>
          <w:rFonts w:ascii="Calibri" w:eastAsia="Times New Roman" w:hAnsi="Calibri" w:cs="Calibri"/>
          <w:shd w:val="clear" w:color="auto" w:fill="FFFFFF"/>
          <w:lang w:eastAsia="en-GB"/>
        </w:rPr>
        <w:t xml:space="preserve">levels 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 xml:space="preserve">and include at least one </w:t>
      </w:r>
      <w:r w:rsidR="00497420">
        <w:rPr>
          <w:rFonts w:ascii="Calibri" w:eastAsia="Times New Roman" w:hAnsi="Calibri" w:cs="Calibri"/>
          <w:shd w:val="clear" w:color="auto" w:fill="FFFFFF"/>
          <w:lang w:eastAsia="en-GB"/>
        </w:rPr>
        <w:t>research student and/or early career researcher.</w:t>
      </w:r>
      <w:r w:rsidR="001D5A87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r w:rsidR="001D5A87" w:rsidRPr="00010039">
        <w:rPr>
          <w:rFonts w:ascii="Calibri" w:eastAsia="Times New Roman" w:hAnsi="Calibri" w:cs="Calibri"/>
          <w:shd w:val="clear" w:color="auto" w:fill="FFFFFF"/>
          <w:lang w:eastAsia="en-GB"/>
        </w:rPr>
        <w:t>Proposals should clarify how the project will support the development of junior team members’ research and engagement skills.</w:t>
      </w:r>
    </w:p>
    <w:p w14:paraId="12209F05" w14:textId="09010BDC" w:rsidR="001B6BB8" w:rsidRDefault="001B6BB8" w:rsidP="0001003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>Be interdisciplinary and intersectional. Research teams should include members from more than one discipline</w:t>
      </w:r>
      <w:r w:rsidR="008B5BF5">
        <w:rPr>
          <w:rFonts w:ascii="Calibri" w:eastAsia="Times New Roman" w:hAnsi="Calibri" w:cs="Calibri"/>
          <w:shd w:val="clear" w:color="auto" w:fill="FFFFFF"/>
          <w:lang w:eastAsia="en-GB"/>
        </w:rPr>
        <w:t xml:space="preserve"> and faculty.</w:t>
      </w:r>
    </w:p>
    <w:p w14:paraId="09DF9AE5" w14:textId="6FBD0B44" w:rsidR="008F020E" w:rsidRDefault="008F020E" w:rsidP="0001003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>Be feasible within the proposed timeline and budget.</w:t>
      </w:r>
    </w:p>
    <w:p w14:paraId="22DF1A37" w14:textId="77777777" w:rsidR="003E3EBA" w:rsidRDefault="003E3EBA" w:rsidP="001D5A87">
      <w:pPr>
        <w:rPr>
          <w:rFonts w:ascii="Calibri" w:eastAsia="Times New Roman" w:hAnsi="Calibri" w:cs="Calibri"/>
          <w:shd w:val="clear" w:color="auto" w:fill="FFFFFF"/>
          <w:lang w:eastAsia="en-GB"/>
        </w:rPr>
      </w:pPr>
    </w:p>
    <w:p w14:paraId="46BBFC3F" w14:textId="366A30CE" w:rsidR="001D5A87" w:rsidRPr="001D5A87" w:rsidRDefault="00E622DE" w:rsidP="001D5A87">
      <w:pPr>
        <w:rPr>
          <w:rFonts w:ascii="Calibri" w:eastAsia="Times New Roman" w:hAnsi="Calibri" w:cs="Calibri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>The scheme also aims to support research that:</w:t>
      </w:r>
    </w:p>
    <w:p w14:paraId="18B3C6B1" w14:textId="39C82CF2" w:rsidR="00893704" w:rsidRDefault="000C6E56" w:rsidP="0001003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hd w:val="clear" w:color="auto" w:fill="FFFFFF"/>
          <w:lang w:eastAsia="en-GB"/>
        </w:rPr>
      </w:pPr>
      <w:r w:rsidRPr="00010039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r w:rsidR="001D5A87">
        <w:rPr>
          <w:rFonts w:ascii="Calibri" w:eastAsia="Times New Roman" w:hAnsi="Calibri" w:cs="Calibri"/>
          <w:shd w:val="clear" w:color="auto" w:fill="FFFFFF"/>
          <w:lang w:eastAsia="en-GB"/>
        </w:rPr>
        <w:t>Collaborate</w:t>
      </w:r>
      <w:r w:rsidR="003E3EBA">
        <w:rPr>
          <w:rFonts w:ascii="Calibri" w:eastAsia="Times New Roman" w:hAnsi="Calibri" w:cs="Calibri"/>
          <w:shd w:val="clear" w:color="auto" w:fill="FFFFFF"/>
          <w:lang w:eastAsia="en-GB"/>
        </w:rPr>
        <w:t>s with</w:t>
      </w:r>
      <w:r w:rsidRPr="00010039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r w:rsidR="00B35F02" w:rsidRPr="00010039">
        <w:rPr>
          <w:rFonts w:ascii="Calibri" w:eastAsia="Times New Roman" w:hAnsi="Calibri" w:cs="Calibri"/>
          <w:shd w:val="clear" w:color="auto" w:fill="FFFFFF"/>
          <w:lang w:eastAsia="en-GB"/>
        </w:rPr>
        <w:t>academics and</w:t>
      </w:r>
      <w:r w:rsidR="00BB0D7F">
        <w:rPr>
          <w:rFonts w:ascii="Calibri" w:eastAsia="Times New Roman" w:hAnsi="Calibri" w:cs="Calibri"/>
          <w:shd w:val="clear" w:color="auto" w:fill="FFFFFF"/>
          <w:lang w:eastAsia="en-GB"/>
        </w:rPr>
        <w:t>/or</w:t>
      </w:r>
      <w:r w:rsidR="00B35F02" w:rsidRPr="00010039">
        <w:rPr>
          <w:rFonts w:ascii="Calibri" w:eastAsia="Times New Roman" w:hAnsi="Calibri" w:cs="Calibri"/>
          <w:shd w:val="clear" w:color="auto" w:fill="FFFFFF"/>
          <w:lang w:eastAsia="en-GB"/>
        </w:rPr>
        <w:t xml:space="preserve"> community </w:t>
      </w:r>
      <w:r w:rsidRPr="00010039">
        <w:rPr>
          <w:rFonts w:ascii="Calibri" w:eastAsia="Times New Roman" w:hAnsi="Calibri" w:cs="Calibri"/>
          <w:shd w:val="clear" w:color="auto" w:fill="FFFFFF"/>
          <w:lang w:eastAsia="en-GB"/>
        </w:rPr>
        <w:t>stakeholders external to the University of Melbourne</w:t>
      </w:r>
      <w:r w:rsidR="00B35F02" w:rsidRPr="00010039">
        <w:rPr>
          <w:rFonts w:ascii="Calibri" w:eastAsia="Times New Roman" w:hAnsi="Calibri" w:cs="Calibri"/>
          <w:shd w:val="clear" w:color="auto" w:fill="FFFFFF"/>
          <w:lang w:eastAsia="en-GB"/>
        </w:rPr>
        <w:t>.</w:t>
      </w:r>
      <w:r w:rsidR="00830214" w:rsidRPr="00010039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</w:p>
    <w:p w14:paraId="0869ABA0" w14:textId="5A5925C6" w:rsidR="008B5BF5" w:rsidRPr="008B5BF5" w:rsidRDefault="008B5BF5" w:rsidP="008B5BF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 xml:space="preserve">Addresses </w:t>
      </w:r>
      <w:r w:rsidRPr="008B5BF5">
        <w:rPr>
          <w:rFonts w:ascii="Calibri" w:eastAsia="Times New Roman" w:hAnsi="Calibri" w:cs="Calibri"/>
          <w:shd w:val="clear" w:color="auto" w:fill="FFFFFF"/>
          <w:lang w:eastAsia="en-GB"/>
        </w:rPr>
        <w:t xml:space="preserve">the complexity of racism 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and</w:t>
      </w:r>
      <w:r w:rsidRPr="008B5BF5">
        <w:rPr>
          <w:rFonts w:ascii="Calibri" w:eastAsia="Times New Roman" w:hAnsi="Calibri" w:cs="Calibri"/>
          <w:shd w:val="clear" w:color="auto" w:fill="FFFFFF"/>
          <w:lang w:eastAsia="en-GB"/>
        </w:rPr>
        <w:t xml:space="preserve"> consider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s</w:t>
      </w:r>
      <w:r w:rsidRPr="008B5BF5">
        <w:rPr>
          <w:rFonts w:ascii="Calibri" w:eastAsia="Times New Roman" w:hAnsi="Calibri" w:cs="Calibri"/>
          <w:shd w:val="clear" w:color="auto" w:fill="FFFFFF"/>
          <w:lang w:eastAsia="en-GB"/>
        </w:rPr>
        <w:t xml:space="preserve"> different levels of analysis (e.g., micro, </w:t>
      </w:r>
      <w:proofErr w:type="spellStart"/>
      <w:r w:rsidRPr="008B5BF5">
        <w:rPr>
          <w:rFonts w:ascii="Calibri" w:eastAsia="Times New Roman" w:hAnsi="Calibri" w:cs="Calibri"/>
          <w:shd w:val="clear" w:color="auto" w:fill="FFFFFF"/>
          <w:lang w:eastAsia="en-GB"/>
        </w:rPr>
        <w:t>meso</w:t>
      </w:r>
      <w:proofErr w:type="spellEnd"/>
      <w:r w:rsidRPr="008B5BF5">
        <w:rPr>
          <w:rFonts w:ascii="Calibri" w:eastAsia="Times New Roman" w:hAnsi="Calibri" w:cs="Calibri"/>
          <w:shd w:val="clear" w:color="auto" w:fill="FFFFFF"/>
          <w:lang w:eastAsia="en-GB"/>
        </w:rPr>
        <w:t xml:space="preserve"> and macro).</w:t>
      </w:r>
    </w:p>
    <w:p w14:paraId="662287D7" w14:textId="77777777" w:rsidR="00921EEE" w:rsidRDefault="00921EEE" w:rsidP="00921EEE">
      <w:pPr>
        <w:pStyle w:val="Heading2"/>
      </w:pPr>
    </w:p>
    <w:p w14:paraId="237439F9" w14:textId="29741A52" w:rsidR="00921EEE" w:rsidRPr="00B35F02" w:rsidRDefault="00921EEE" w:rsidP="00921EEE">
      <w:pPr>
        <w:pStyle w:val="Heading2"/>
      </w:pPr>
      <w:r w:rsidRPr="00B35F02">
        <w:t>Target populations:</w:t>
      </w:r>
    </w:p>
    <w:p w14:paraId="3CE0CA18" w14:textId="049FC14A" w:rsidR="00921EEE" w:rsidRDefault="00921EEE" w:rsidP="00921EEE">
      <w:pPr>
        <w:rPr>
          <w:rFonts w:ascii="Calibri" w:eastAsia="Times New Roman" w:hAnsi="Calibri" w:cs="Calibri"/>
          <w:shd w:val="clear" w:color="auto" w:fill="FFFFFF"/>
          <w:lang w:eastAsia="en-GB"/>
        </w:rPr>
      </w:pP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 xml:space="preserve">We encourage researchers to </w:t>
      </w:r>
      <w:r w:rsidR="00432A08">
        <w:rPr>
          <w:rFonts w:ascii="Calibri" w:eastAsia="Times New Roman" w:hAnsi="Calibri" w:cs="Calibri"/>
          <w:shd w:val="clear" w:color="auto" w:fill="FFFFFF"/>
          <w:lang w:eastAsia="en-GB"/>
        </w:rPr>
        <w:t xml:space="preserve">include details about 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>who</w:t>
      </w:r>
      <w:r w:rsidR="00301002">
        <w:rPr>
          <w:rFonts w:ascii="Calibri" w:eastAsia="Times New Roman" w:hAnsi="Calibri" w:cs="Calibri"/>
          <w:shd w:val="clear" w:color="auto" w:fill="FFFFFF"/>
          <w:lang w:eastAsia="en-GB"/>
        </w:rPr>
        <w:t>m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you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r w:rsidR="00301002">
        <w:rPr>
          <w:rFonts w:ascii="Calibri" w:eastAsia="Times New Roman" w:hAnsi="Calibri" w:cs="Calibri"/>
          <w:shd w:val="clear" w:color="auto" w:fill="FFFFFF"/>
          <w:lang w:eastAsia="en-GB"/>
        </w:rPr>
        <w:t xml:space="preserve">are 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>doing research</w:t>
      </w:r>
      <w:r w:rsidR="00967CBF">
        <w:rPr>
          <w:rFonts w:ascii="Calibri" w:eastAsia="Times New Roman" w:hAnsi="Calibri" w:cs="Calibri"/>
          <w:shd w:val="clear" w:color="auto" w:fill="FFFFFF"/>
          <w:lang w:eastAsia="en-GB"/>
        </w:rPr>
        <w:t xml:space="preserve"> with and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r w:rsidR="0091373B" w:rsidRPr="00B35F02">
        <w:rPr>
          <w:rFonts w:ascii="Calibri" w:eastAsia="Times New Roman" w:hAnsi="Calibri" w:cs="Calibri"/>
          <w:shd w:val="clear" w:color="auto" w:fill="FFFFFF"/>
          <w:lang w:eastAsia="en-GB"/>
        </w:rPr>
        <w:t>for</w:t>
      </w:r>
      <w:r w:rsidR="0091373B">
        <w:rPr>
          <w:rFonts w:ascii="Calibri" w:eastAsia="Times New Roman" w:hAnsi="Calibri" w:cs="Calibri"/>
          <w:shd w:val="clear" w:color="auto" w:fill="FFFFFF"/>
          <w:lang w:eastAsia="en-GB"/>
        </w:rPr>
        <w:t>.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 xml:space="preserve"> The research can focus on University of Melbourne students and staff, groups across Victoria, Australia or 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i</w:t>
      </w:r>
      <w:r w:rsidRPr="00B35F02">
        <w:rPr>
          <w:rFonts w:ascii="Calibri" w:eastAsia="Times New Roman" w:hAnsi="Calibri" w:cs="Calibri"/>
          <w:shd w:val="clear" w:color="auto" w:fill="FFFFFF"/>
          <w:lang w:eastAsia="en-GB"/>
        </w:rPr>
        <w:t xml:space="preserve">nternationally. </w:t>
      </w:r>
    </w:p>
    <w:p w14:paraId="6DB9B6E5" w14:textId="08AA60DD" w:rsidR="0075291B" w:rsidRDefault="0075291B" w:rsidP="00921EEE">
      <w:pPr>
        <w:rPr>
          <w:rFonts w:ascii="Calibri" w:eastAsia="Times New Roman" w:hAnsi="Calibri" w:cs="Calibri"/>
          <w:shd w:val="clear" w:color="auto" w:fill="FFFFFF"/>
          <w:lang w:eastAsia="en-GB"/>
        </w:rPr>
      </w:pPr>
    </w:p>
    <w:tbl>
      <w:tblPr>
        <w:tblStyle w:val="TableGrid"/>
        <w:tblpPr w:leftFromText="180" w:rightFromText="180" w:vertAnchor="page" w:horzAnchor="margin" w:tblpY="526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996"/>
      </w:tblGrid>
      <w:tr w:rsidR="00301002" w:rsidRPr="00CA1E06" w14:paraId="77EBB3E1" w14:textId="77777777" w:rsidTr="00301002">
        <w:tc>
          <w:tcPr>
            <w:tcW w:w="8996" w:type="dxa"/>
            <w:shd w:val="clear" w:color="auto" w:fill="D5DCE4" w:themeFill="text2" w:themeFillTint="33"/>
          </w:tcPr>
          <w:p w14:paraId="584ED591" w14:textId="77777777" w:rsidR="00301002" w:rsidRPr="00CA1E06" w:rsidRDefault="00301002" w:rsidP="00301002">
            <w:pPr>
              <w:spacing w:line="264" w:lineRule="auto"/>
              <w:rPr>
                <w:rFonts w:cstheme="majorHAnsi"/>
                <w:b/>
                <w:color w:val="000000" w:themeColor="text1"/>
              </w:rPr>
            </w:pPr>
            <w:r w:rsidRPr="00CA1E06">
              <w:rPr>
                <w:rFonts w:cstheme="majorHAnsi"/>
                <w:b/>
                <w:color w:val="000000" w:themeColor="text1"/>
              </w:rPr>
              <w:t>Submission Instructions</w:t>
            </w:r>
          </w:p>
          <w:p w14:paraId="6364040D" w14:textId="77777777" w:rsidR="00301002" w:rsidRPr="00CA1E06" w:rsidRDefault="00301002" w:rsidP="00301002">
            <w:pPr>
              <w:spacing w:line="264" w:lineRule="auto"/>
              <w:rPr>
                <w:rFonts w:cstheme="majorHAnsi"/>
                <w:b/>
                <w:color w:val="000000" w:themeColor="text1"/>
              </w:rPr>
            </w:pPr>
          </w:p>
          <w:p w14:paraId="0EFC418A" w14:textId="77777777" w:rsidR="00301002" w:rsidRPr="00CA1E06" w:rsidRDefault="00301002" w:rsidP="00301002">
            <w:pPr>
              <w:tabs>
                <w:tab w:val="left" w:pos="426"/>
              </w:tabs>
              <w:spacing w:line="264" w:lineRule="auto"/>
              <w:ind w:left="426" w:hanging="426"/>
              <w:rPr>
                <w:rFonts w:cstheme="majorHAnsi"/>
                <w:color w:val="000000" w:themeColor="text1"/>
              </w:rPr>
            </w:pPr>
            <w:r w:rsidRPr="00CA1E06">
              <w:rPr>
                <w:rFonts w:cstheme="majorHAnsi"/>
                <w:color w:val="000000" w:themeColor="text1"/>
              </w:rPr>
              <w:t>1.</w:t>
            </w:r>
            <w:r w:rsidRPr="00CA1E06">
              <w:rPr>
                <w:rFonts w:cstheme="majorHAnsi"/>
                <w:color w:val="000000" w:themeColor="text1"/>
              </w:rPr>
              <w:tab/>
              <w:t xml:space="preserve">Save </w:t>
            </w:r>
            <w:r>
              <w:rPr>
                <w:rFonts w:cstheme="majorHAnsi"/>
                <w:color w:val="000000" w:themeColor="text1"/>
              </w:rPr>
              <w:t xml:space="preserve">your </w:t>
            </w:r>
            <w:commentRangeStart w:id="0"/>
            <w:r>
              <w:rPr>
                <w:rFonts w:cstheme="majorHAnsi"/>
                <w:color w:val="000000" w:themeColor="text1"/>
              </w:rPr>
              <w:t xml:space="preserve">application form </w:t>
            </w:r>
            <w:commentRangeEnd w:id="0"/>
            <w:r>
              <w:rPr>
                <w:rStyle w:val="CommentReference"/>
                <w:rFonts w:eastAsiaTheme="minorHAnsi"/>
                <w:lang w:val="en-AU"/>
              </w:rPr>
              <w:commentReference w:id="0"/>
            </w:r>
            <w:r>
              <w:rPr>
                <w:rFonts w:cstheme="majorHAnsi"/>
                <w:color w:val="000000" w:themeColor="text1"/>
              </w:rPr>
              <w:t>with all attachments</w:t>
            </w:r>
            <w:r w:rsidRPr="00CA1E06">
              <w:rPr>
                <w:rFonts w:cstheme="majorHAnsi"/>
                <w:color w:val="000000" w:themeColor="text1"/>
              </w:rPr>
              <w:t xml:space="preserve"> as </w:t>
            </w:r>
            <w:r w:rsidRPr="00CA1E06">
              <w:rPr>
                <w:rFonts w:cstheme="majorHAnsi"/>
                <w:b/>
                <w:color w:val="000000" w:themeColor="text1"/>
              </w:rPr>
              <w:t>202</w:t>
            </w:r>
            <w:r>
              <w:rPr>
                <w:rFonts w:cstheme="majorHAnsi"/>
                <w:b/>
                <w:color w:val="000000" w:themeColor="text1"/>
              </w:rPr>
              <w:t>3 - ARHRI</w:t>
            </w:r>
            <w:r w:rsidRPr="00CA1E06">
              <w:rPr>
                <w:rFonts w:cstheme="majorHAnsi"/>
                <w:b/>
                <w:color w:val="000000" w:themeColor="text1"/>
              </w:rPr>
              <w:t>-</w:t>
            </w:r>
            <w:r>
              <w:rPr>
                <w:rFonts w:cstheme="majorHAnsi"/>
                <w:b/>
                <w:color w:val="000000" w:themeColor="text1"/>
              </w:rPr>
              <w:t>SF</w:t>
            </w:r>
            <w:proofErr w:type="gramStart"/>
            <w:r w:rsidRPr="00CA1E06">
              <w:rPr>
                <w:rFonts w:cstheme="majorHAnsi"/>
                <w:b/>
                <w:color w:val="000000" w:themeColor="text1"/>
              </w:rPr>
              <w:t>-[</w:t>
            </w:r>
            <w:proofErr w:type="gramEnd"/>
            <w:r w:rsidRPr="00CA1E06">
              <w:rPr>
                <w:rFonts w:cstheme="majorHAnsi"/>
                <w:b/>
                <w:i/>
                <w:color w:val="000000" w:themeColor="text1"/>
              </w:rPr>
              <w:t>CI’s Name]</w:t>
            </w:r>
            <w:r w:rsidRPr="00CA1E06">
              <w:rPr>
                <w:rFonts w:cstheme="majorHAnsi"/>
                <w:color w:val="000000" w:themeColor="text1"/>
              </w:rPr>
              <w:t xml:space="preserve"> and submit it as a </w:t>
            </w:r>
            <w:r>
              <w:rPr>
                <w:rFonts w:cstheme="majorHAnsi"/>
                <w:color w:val="000000" w:themeColor="text1"/>
              </w:rPr>
              <w:t xml:space="preserve">single </w:t>
            </w:r>
            <w:r w:rsidRPr="00CA1E06">
              <w:rPr>
                <w:rFonts w:cstheme="majorHAnsi"/>
                <w:color w:val="000000" w:themeColor="text1"/>
              </w:rPr>
              <w:t>PDF document.</w:t>
            </w:r>
          </w:p>
          <w:p w14:paraId="7E6B044D" w14:textId="77777777" w:rsidR="00301002" w:rsidRDefault="00301002" w:rsidP="00301002">
            <w:pPr>
              <w:tabs>
                <w:tab w:val="left" w:pos="426"/>
              </w:tabs>
              <w:spacing w:line="264" w:lineRule="auto"/>
              <w:ind w:left="426" w:hanging="426"/>
              <w:rPr>
                <w:rFonts w:cstheme="majorHAnsi"/>
                <w:i/>
                <w:color w:val="000000" w:themeColor="text1"/>
              </w:rPr>
            </w:pPr>
            <w:r w:rsidRPr="00CA1E06">
              <w:rPr>
                <w:rFonts w:cstheme="majorHAnsi"/>
                <w:color w:val="000000" w:themeColor="text1"/>
              </w:rPr>
              <w:t>2.</w:t>
            </w:r>
            <w:r w:rsidRPr="00CA1E06">
              <w:rPr>
                <w:rFonts w:cstheme="majorHAnsi"/>
                <w:color w:val="000000" w:themeColor="text1"/>
              </w:rPr>
              <w:tab/>
              <w:t xml:space="preserve">Email your application to </w:t>
            </w:r>
            <w:hyperlink r:id="rId13" w:history="1">
              <w:r w:rsidRPr="00F036DF">
                <w:rPr>
                  <w:rStyle w:val="Hyperlink"/>
                  <w:rFonts w:cs="Arial"/>
                </w:rPr>
                <w:t>anti-racism-hri@unimelb.edu.au</w:t>
              </w:r>
            </w:hyperlink>
            <w:r>
              <w:t xml:space="preserve"> </w:t>
            </w:r>
            <w:r w:rsidRPr="00CA1E06">
              <w:rPr>
                <w:rFonts w:cstheme="majorHAnsi"/>
                <w:color w:val="000000" w:themeColor="text1"/>
              </w:rPr>
              <w:t xml:space="preserve">with the subject title: </w:t>
            </w:r>
            <w:r w:rsidRPr="00CA1E06">
              <w:rPr>
                <w:rFonts w:cstheme="majorHAnsi"/>
                <w:b/>
                <w:color w:val="000000" w:themeColor="text1"/>
              </w:rPr>
              <w:t>202</w:t>
            </w:r>
            <w:r>
              <w:rPr>
                <w:rFonts w:cstheme="majorHAnsi"/>
                <w:b/>
                <w:color w:val="000000" w:themeColor="text1"/>
              </w:rPr>
              <w:t>3</w:t>
            </w:r>
            <w:r w:rsidRPr="00CA1E06">
              <w:rPr>
                <w:rFonts w:cstheme="majorHAnsi"/>
                <w:b/>
                <w:color w:val="000000" w:themeColor="text1"/>
              </w:rPr>
              <w:t>-</w:t>
            </w:r>
            <w:r>
              <w:rPr>
                <w:rFonts w:cstheme="majorHAnsi"/>
                <w:b/>
                <w:color w:val="000000" w:themeColor="text1"/>
              </w:rPr>
              <w:t>ARHRI</w:t>
            </w:r>
            <w:r w:rsidRPr="00CA1E06">
              <w:rPr>
                <w:rFonts w:cstheme="majorHAnsi"/>
                <w:b/>
                <w:color w:val="000000" w:themeColor="text1"/>
              </w:rPr>
              <w:t xml:space="preserve"> </w:t>
            </w:r>
            <w:r>
              <w:rPr>
                <w:rFonts w:cstheme="majorHAnsi"/>
                <w:b/>
                <w:color w:val="000000" w:themeColor="text1"/>
              </w:rPr>
              <w:t>SF</w:t>
            </w:r>
            <w:r w:rsidRPr="00CA1E06">
              <w:rPr>
                <w:rFonts w:cstheme="majorHAnsi"/>
                <w:b/>
                <w:color w:val="000000" w:themeColor="text1"/>
              </w:rPr>
              <w:t xml:space="preserve"> Application</w:t>
            </w:r>
            <w:proofErr w:type="gramStart"/>
            <w:r w:rsidRPr="00CA1E06">
              <w:rPr>
                <w:rFonts w:cstheme="majorHAnsi"/>
                <w:b/>
                <w:color w:val="000000" w:themeColor="text1"/>
              </w:rPr>
              <w:t>-</w:t>
            </w:r>
            <w:r w:rsidRPr="00CA1E06">
              <w:rPr>
                <w:rFonts w:cstheme="majorHAnsi"/>
                <w:b/>
                <w:i/>
                <w:color w:val="000000" w:themeColor="text1"/>
              </w:rPr>
              <w:t>[</w:t>
            </w:r>
            <w:proofErr w:type="gramEnd"/>
            <w:r w:rsidRPr="00CA1E06">
              <w:rPr>
                <w:rFonts w:cstheme="majorHAnsi"/>
                <w:b/>
                <w:i/>
                <w:color w:val="000000" w:themeColor="text1"/>
              </w:rPr>
              <w:t>CIs Name]</w:t>
            </w:r>
            <w:r w:rsidRPr="00CA1E06">
              <w:rPr>
                <w:rFonts w:cstheme="majorHAnsi"/>
                <w:i/>
                <w:color w:val="000000" w:themeColor="text1"/>
              </w:rPr>
              <w:t>.</w:t>
            </w:r>
          </w:p>
          <w:p w14:paraId="6A90EE83" w14:textId="77777777" w:rsidR="00301002" w:rsidRPr="00CA1E06" w:rsidRDefault="00301002" w:rsidP="00301002">
            <w:pPr>
              <w:tabs>
                <w:tab w:val="left" w:pos="426"/>
              </w:tabs>
              <w:spacing w:line="264" w:lineRule="auto"/>
              <w:ind w:left="426" w:hanging="426"/>
              <w:rPr>
                <w:rFonts w:cstheme="majorHAnsi"/>
                <w:b/>
                <w:i/>
                <w:color w:val="000000" w:themeColor="text1"/>
              </w:rPr>
            </w:pPr>
          </w:p>
          <w:p w14:paraId="551B1133" w14:textId="77777777" w:rsidR="00301002" w:rsidRPr="001405E7" w:rsidRDefault="00301002" w:rsidP="00301002">
            <w:pPr>
              <w:spacing w:line="264" w:lineRule="auto"/>
              <w:ind w:left="284" w:hanging="284"/>
              <w:jc w:val="center"/>
              <w:rPr>
                <w:rFonts w:cstheme="majorHAnsi"/>
                <w:b/>
                <w:color w:val="000000" w:themeColor="text1"/>
                <w:sz w:val="26"/>
                <w:szCs w:val="26"/>
                <w:u w:val="single"/>
              </w:rPr>
            </w:pPr>
            <w:r w:rsidRPr="00FE69A8">
              <w:rPr>
                <w:rFonts w:cstheme="majorHAnsi"/>
                <w:b/>
                <w:color w:val="000000" w:themeColor="text1"/>
                <w:sz w:val="26"/>
                <w:szCs w:val="26"/>
                <w:u w:val="single"/>
              </w:rPr>
              <w:t xml:space="preserve">Applications close at 12pm noon on Friday </w:t>
            </w:r>
            <w:r>
              <w:rPr>
                <w:rFonts w:cstheme="majorHAnsi"/>
                <w:b/>
                <w:color w:val="000000" w:themeColor="text1"/>
                <w:sz w:val="26"/>
                <w:szCs w:val="26"/>
                <w:u w:val="single"/>
              </w:rPr>
              <w:t>7</w:t>
            </w:r>
            <w:r w:rsidRPr="00FE69A8">
              <w:rPr>
                <w:rFonts w:cstheme="majorHAnsi"/>
                <w:b/>
                <w:color w:val="000000" w:themeColor="text1"/>
                <w:sz w:val="26"/>
                <w:szCs w:val="26"/>
                <w:u w:val="single"/>
                <w:vertAlign w:val="superscript"/>
              </w:rPr>
              <w:t>th</w:t>
            </w:r>
            <w:r w:rsidRPr="00FE69A8">
              <w:rPr>
                <w:rFonts w:cstheme="majorHAnsi"/>
                <w:b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>
              <w:rPr>
                <w:rFonts w:cstheme="majorHAnsi"/>
                <w:b/>
                <w:color w:val="000000" w:themeColor="text1"/>
                <w:sz w:val="26"/>
                <w:szCs w:val="26"/>
                <w:u w:val="single"/>
              </w:rPr>
              <w:t>July</w:t>
            </w:r>
            <w:r w:rsidRPr="00FE69A8">
              <w:rPr>
                <w:rFonts w:cstheme="majorHAnsi"/>
                <w:b/>
                <w:color w:val="000000" w:themeColor="text1"/>
                <w:sz w:val="26"/>
                <w:szCs w:val="26"/>
                <w:u w:val="single"/>
              </w:rPr>
              <w:t xml:space="preserve"> 202</w:t>
            </w:r>
            <w:r>
              <w:rPr>
                <w:rFonts w:cstheme="majorHAnsi"/>
                <w:b/>
                <w:color w:val="000000" w:themeColor="text1"/>
                <w:sz w:val="26"/>
                <w:szCs w:val="26"/>
                <w:u w:val="single"/>
              </w:rPr>
              <w:t>3</w:t>
            </w:r>
          </w:p>
          <w:p w14:paraId="0A6FA3CD" w14:textId="77777777" w:rsidR="00301002" w:rsidRPr="00CA1E06" w:rsidRDefault="00301002" w:rsidP="00301002">
            <w:pPr>
              <w:spacing w:line="264" w:lineRule="auto"/>
              <w:ind w:left="284" w:hanging="284"/>
              <w:jc w:val="center"/>
              <w:rPr>
                <w:rFonts w:cstheme="majorHAnsi"/>
                <w:color w:val="000000" w:themeColor="text1"/>
              </w:rPr>
            </w:pPr>
          </w:p>
        </w:tc>
      </w:tr>
    </w:tbl>
    <w:p w14:paraId="76A20979" w14:textId="653B39E3" w:rsidR="0016778C" w:rsidRDefault="0016778C" w:rsidP="00301002">
      <w:pPr>
        <w:rPr>
          <w:rFonts w:ascii="Calibri" w:eastAsia="Times New Roman" w:hAnsi="Calibri" w:cs="Calibri"/>
          <w:shd w:val="clear" w:color="auto" w:fill="FFFFFF"/>
          <w:lang w:eastAsia="en-GB"/>
        </w:rPr>
      </w:pPr>
    </w:p>
    <w:p w14:paraId="08C77B10" w14:textId="77777777" w:rsidR="008417CA" w:rsidRDefault="008417CA" w:rsidP="008417CA">
      <w:pPr>
        <w:spacing w:line="264" w:lineRule="auto"/>
      </w:pPr>
      <w:r w:rsidRPr="00CA1E06">
        <w:t xml:space="preserve">To discuss your application, please contact </w:t>
      </w:r>
      <w:r>
        <w:t>Karen Block</w:t>
      </w:r>
      <w:r w:rsidRPr="00CA1E06">
        <w:t xml:space="preserve"> at </w:t>
      </w:r>
      <w:hyperlink r:id="rId14" w:history="1">
        <w:r w:rsidRPr="00307BC4">
          <w:rPr>
            <w:rStyle w:val="Hyperlink"/>
            <w:rFonts w:cs="Arial"/>
          </w:rPr>
          <w:t>keblock@unimelb.edu.au</w:t>
        </w:r>
      </w:hyperlink>
      <w:r w:rsidRPr="00CA1E06">
        <w:t xml:space="preserve"> </w:t>
      </w:r>
    </w:p>
    <w:p w14:paraId="7DCEFCDC" w14:textId="77777777" w:rsidR="008417CA" w:rsidRPr="00B35F02" w:rsidRDefault="008417CA" w:rsidP="00301002">
      <w:pPr>
        <w:rPr>
          <w:rFonts w:ascii="Calibri" w:eastAsia="Times New Roman" w:hAnsi="Calibri" w:cs="Calibri"/>
          <w:shd w:val="clear" w:color="auto" w:fill="FFFFFF"/>
          <w:lang w:eastAsia="en-GB"/>
        </w:rPr>
      </w:pPr>
    </w:p>
    <w:sectPr w:rsidR="008417CA" w:rsidRPr="00B35F0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ren Block" w:date="2022-06-20T10:32:00Z" w:initials="KB">
    <w:p w14:paraId="2860B8B9" w14:textId="77777777" w:rsidR="00301002" w:rsidRDefault="00301002" w:rsidP="00301002">
      <w:pPr>
        <w:pStyle w:val="CommentText"/>
      </w:pPr>
      <w:r>
        <w:rPr>
          <w:rStyle w:val="CommentReference"/>
        </w:rPr>
        <w:annotationRef/>
      </w:r>
      <w:r>
        <w:t>Add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60B8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CB29" w16cex:dateUtc="2022-06-20T0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60B8B9" w16cid:durableId="265ACB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7329" w14:textId="77777777" w:rsidR="00075277" w:rsidRDefault="00075277" w:rsidP="004A3E3A">
      <w:r>
        <w:separator/>
      </w:r>
    </w:p>
  </w:endnote>
  <w:endnote w:type="continuationSeparator" w:id="0">
    <w:p w14:paraId="66E215E1" w14:textId="77777777" w:rsidR="00075277" w:rsidRDefault="00075277" w:rsidP="004A3E3A">
      <w:r>
        <w:continuationSeparator/>
      </w:r>
    </w:p>
  </w:endnote>
  <w:endnote w:type="continuationNotice" w:id="1">
    <w:p w14:paraId="448DDBC9" w14:textId="77777777" w:rsidR="00075277" w:rsidRDefault="00075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F8C5" w14:textId="77777777" w:rsidR="004A3E3A" w:rsidRDefault="004A3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0D3E" w14:textId="77777777" w:rsidR="004A3E3A" w:rsidRDefault="004A3E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5D59" w14:textId="77777777" w:rsidR="004A3E3A" w:rsidRDefault="004A3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88E9" w14:textId="77777777" w:rsidR="00075277" w:rsidRDefault="00075277" w:rsidP="004A3E3A">
      <w:r>
        <w:separator/>
      </w:r>
    </w:p>
  </w:footnote>
  <w:footnote w:type="continuationSeparator" w:id="0">
    <w:p w14:paraId="29FDD8C7" w14:textId="77777777" w:rsidR="00075277" w:rsidRDefault="00075277" w:rsidP="004A3E3A">
      <w:r>
        <w:continuationSeparator/>
      </w:r>
    </w:p>
  </w:footnote>
  <w:footnote w:type="continuationNotice" w:id="1">
    <w:p w14:paraId="574010C4" w14:textId="77777777" w:rsidR="00075277" w:rsidRDefault="000752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024A" w14:textId="2EF7E804" w:rsidR="004A3E3A" w:rsidRDefault="004A3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6193" w14:textId="778C9B38" w:rsidR="004A3E3A" w:rsidRDefault="004A3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F1A0" w14:textId="70274E68" w:rsidR="004A3E3A" w:rsidRDefault="004A3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611"/>
    <w:multiLevelType w:val="hybridMultilevel"/>
    <w:tmpl w:val="E3C24CA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9975070"/>
    <w:multiLevelType w:val="hybridMultilevel"/>
    <w:tmpl w:val="4DCC0BE0"/>
    <w:lvl w:ilvl="0" w:tplc="0C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7D161E0"/>
    <w:multiLevelType w:val="hybridMultilevel"/>
    <w:tmpl w:val="23C4833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70357171">
    <w:abstractNumId w:val="2"/>
  </w:num>
  <w:num w:numId="2" w16cid:durableId="177669146">
    <w:abstractNumId w:val="0"/>
  </w:num>
  <w:num w:numId="3" w16cid:durableId="142733887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n Block">
    <w15:presenceInfo w15:providerId="AD" w15:userId="S::keblock@unimelb.edu.au::230d6c28-fd11-4317-8e9a-14e44ae97d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14"/>
    <w:rsid w:val="000036FC"/>
    <w:rsid w:val="000041A0"/>
    <w:rsid w:val="00010039"/>
    <w:rsid w:val="00014FBB"/>
    <w:rsid w:val="00020D1B"/>
    <w:rsid w:val="000334AE"/>
    <w:rsid w:val="000414CA"/>
    <w:rsid w:val="00044A2A"/>
    <w:rsid w:val="00044C57"/>
    <w:rsid w:val="00055E55"/>
    <w:rsid w:val="00057B14"/>
    <w:rsid w:val="00065B07"/>
    <w:rsid w:val="0007037F"/>
    <w:rsid w:val="00074D27"/>
    <w:rsid w:val="00075277"/>
    <w:rsid w:val="000810FB"/>
    <w:rsid w:val="000860CB"/>
    <w:rsid w:val="00090B3E"/>
    <w:rsid w:val="000B19C6"/>
    <w:rsid w:val="000C6AA8"/>
    <w:rsid w:val="000C6E56"/>
    <w:rsid w:val="000C7FA9"/>
    <w:rsid w:val="001044A9"/>
    <w:rsid w:val="00105DB0"/>
    <w:rsid w:val="00123BF6"/>
    <w:rsid w:val="00125C73"/>
    <w:rsid w:val="001372BF"/>
    <w:rsid w:val="00141F61"/>
    <w:rsid w:val="00146F08"/>
    <w:rsid w:val="001537A4"/>
    <w:rsid w:val="00156FD1"/>
    <w:rsid w:val="0016778C"/>
    <w:rsid w:val="00171A8D"/>
    <w:rsid w:val="00177371"/>
    <w:rsid w:val="00177984"/>
    <w:rsid w:val="00180B8A"/>
    <w:rsid w:val="00185B18"/>
    <w:rsid w:val="00193191"/>
    <w:rsid w:val="001A2511"/>
    <w:rsid w:val="001A453E"/>
    <w:rsid w:val="001B16AF"/>
    <w:rsid w:val="001B5345"/>
    <w:rsid w:val="001B6BB8"/>
    <w:rsid w:val="001C3479"/>
    <w:rsid w:val="001C6CC6"/>
    <w:rsid w:val="001D3615"/>
    <w:rsid w:val="001D3BA0"/>
    <w:rsid w:val="001D4FB2"/>
    <w:rsid w:val="001D5A87"/>
    <w:rsid w:val="001E266B"/>
    <w:rsid w:val="00202F0F"/>
    <w:rsid w:val="00203334"/>
    <w:rsid w:val="002048AF"/>
    <w:rsid w:val="00205999"/>
    <w:rsid w:val="00207C63"/>
    <w:rsid w:val="002145E6"/>
    <w:rsid w:val="0024559C"/>
    <w:rsid w:val="002623F6"/>
    <w:rsid w:val="00262DB7"/>
    <w:rsid w:val="0026718A"/>
    <w:rsid w:val="002802F4"/>
    <w:rsid w:val="0028308E"/>
    <w:rsid w:val="00287958"/>
    <w:rsid w:val="002A54BD"/>
    <w:rsid w:val="002A6FD5"/>
    <w:rsid w:val="002B4A42"/>
    <w:rsid w:val="002D7795"/>
    <w:rsid w:val="002F5A61"/>
    <w:rsid w:val="00301002"/>
    <w:rsid w:val="0030491F"/>
    <w:rsid w:val="0030684F"/>
    <w:rsid w:val="003119B9"/>
    <w:rsid w:val="00312D27"/>
    <w:rsid w:val="00326E83"/>
    <w:rsid w:val="00327876"/>
    <w:rsid w:val="003322BB"/>
    <w:rsid w:val="003404CE"/>
    <w:rsid w:val="00344623"/>
    <w:rsid w:val="00351A39"/>
    <w:rsid w:val="00360A28"/>
    <w:rsid w:val="003728A2"/>
    <w:rsid w:val="00376C8C"/>
    <w:rsid w:val="00383470"/>
    <w:rsid w:val="003938D3"/>
    <w:rsid w:val="00395379"/>
    <w:rsid w:val="003A2C8F"/>
    <w:rsid w:val="003C1825"/>
    <w:rsid w:val="003D021E"/>
    <w:rsid w:val="003D6866"/>
    <w:rsid w:val="003E0927"/>
    <w:rsid w:val="003E3EBA"/>
    <w:rsid w:val="003E5A28"/>
    <w:rsid w:val="00400A0E"/>
    <w:rsid w:val="00415234"/>
    <w:rsid w:val="00425E76"/>
    <w:rsid w:val="00426A89"/>
    <w:rsid w:val="004270B3"/>
    <w:rsid w:val="00432A08"/>
    <w:rsid w:val="0043508B"/>
    <w:rsid w:val="00437295"/>
    <w:rsid w:val="004424BF"/>
    <w:rsid w:val="00445051"/>
    <w:rsid w:val="00463024"/>
    <w:rsid w:val="00466A47"/>
    <w:rsid w:val="00480555"/>
    <w:rsid w:val="00483287"/>
    <w:rsid w:val="004929AA"/>
    <w:rsid w:val="004965F6"/>
    <w:rsid w:val="00497420"/>
    <w:rsid w:val="004A2FD7"/>
    <w:rsid w:val="004A3E3A"/>
    <w:rsid w:val="004A5FBC"/>
    <w:rsid w:val="004C7D60"/>
    <w:rsid w:val="004E318D"/>
    <w:rsid w:val="004E50C1"/>
    <w:rsid w:val="004E707E"/>
    <w:rsid w:val="004F3A09"/>
    <w:rsid w:val="0050238D"/>
    <w:rsid w:val="00514BDB"/>
    <w:rsid w:val="0053135F"/>
    <w:rsid w:val="00535541"/>
    <w:rsid w:val="00537EF1"/>
    <w:rsid w:val="00563E1F"/>
    <w:rsid w:val="00574E28"/>
    <w:rsid w:val="005829FC"/>
    <w:rsid w:val="005965E7"/>
    <w:rsid w:val="005A0A6C"/>
    <w:rsid w:val="005A550B"/>
    <w:rsid w:val="005A59D0"/>
    <w:rsid w:val="005A7762"/>
    <w:rsid w:val="005B3EBA"/>
    <w:rsid w:val="005D5E3F"/>
    <w:rsid w:val="005E0751"/>
    <w:rsid w:val="005E7408"/>
    <w:rsid w:val="005F0AB7"/>
    <w:rsid w:val="005F6029"/>
    <w:rsid w:val="0060588B"/>
    <w:rsid w:val="006121FA"/>
    <w:rsid w:val="00615E54"/>
    <w:rsid w:val="00616EFF"/>
    <w:rsid w:val="00630BC2"/>
    <w:rsid w:val="00634281"/>
    <w:rsid w:val="006372CD"/>
    <w:rsid w:val="0064538D"/>
    <w:rsid w:val="0065561D"/>
    <w:rsid w:val="006B2A0C"/>
    <w:rsid w:val="006C56EF"/>
    <w:rsid w:val="006E2893"/>
    <w:rsid w:val="006F420A"/>
    <w:rsid w:val="00704AE1"/>
    <w:rsid w:val="0071585B"/>
    <w:rsid w:val="007322F6"/>
    <w:rsid w:val="00743131"/>
    <w:rsid w:val="0074648F"/>
    <w:rsid w:val="00747F5E"/>
    <w:rsid w:val="0075291B"/>
    <w:rsid w:val="00753572"/>
    <w:rsid w:val="00762879"/>
    <w:rsid w:val="00772D85"/>
    <w:rsid w:val="0077414D"/>
    <w:rsid w:val="00777775"/>
    <w:rsid w:val="00790414"/>
    <w:rsid w:val="007B50DD"/>
    <w:rsid w:val="007B615E"/>
    <w:rsid w:val="007C23F1"/>
    <w:rsid w:val="007C74C6"/>
    <w:rsid w:val="007C7636"/>
    <w:rsid w:val="007F598F"/>
    <w:rsid w:val="007F61B0"/>
    <w:rsid w:val="008015FC"/>
    <w:rsid w:val="008141C7"/>
    <w:rsid w:val="00830214"/>
    <w:rsid w:val="008329FB"/>
    <w:rsid w:val="008417CA"/>
    <w:rsid w:val="008520D6"/>
    <w:rsid w:val="008534C0"/>
    <w:rsid w:val="008571B4"/>
    <w:rsid w:val="008635DB"/>
    <w:rsid w:val="00865C4C"/>
    <w:rsid w:val="00881FEC"/>
    <w:rsid w:val="00887A86"/>
    <w:rsid w:val="00893704"/>
    <w:rsid w:val="0089479A"/>
    <w:rsid w:val="00896A42"/>
    <w:rsid w:val="008A3D0A"/>
    <w:rsid w:val="008B056E"/>
    <w:rsid w:val="008B5BF5"/>
    <w:rsid w:val="008C7181"/>
    <w:rsid w:val="008E1E29"/>
    <w:rsid w:val="008F020E"/>
    <w:rsid w:val="00906A55"/>
    <w:rsid w:val="00913588"/>
    <w:rsid w:val="0091373B"/>
    <w:rsid w:val="00921EEE"/>
    <w:rsid w:val="00932E91"/>
    <w:rsid w:val="009333ED"/>
    <w:rsid w:val="009336D9"/>
    <w:rsid w:val="00937ED1"/>
    <w:rsid w:val="00967270"/>
    <w:rsid w:val="00967CBF"/>
    <w:rsid w:val="00973F83"/>
    <w:rsid w:val="0099411C"/>
    <w:rsid w:val="009A1709"/>
    <w:rsid w:val="009A2034"/>
    <w:rsid w:val="009A3552"/>
    <w:rsid w:val="009A7411"/>
    <w:rsid w:val="009B0169"/>
    <w:rsid w:val="009C5ADC"/>
    <w:rsid w:val="009C7151"/>
    <w:rsid w:val="009D5EB7"/>
    <w:rsid w:val="009F0F91"/>
    <w:rsid w:val="009F1549"/>
    <w:rsid w:val="009F6B94"/>
    <w:rsid w:val="00A115F8"/>
    <w:rsid w:val="00A213D1"/>
    <w:rsid w:val="00A336F0"/>
    <w:rsid w:val="00A3427F"/>
    <w:rsid w:val="00A40344"/>
    <w:rsid w:val="00A40DA1"/>
    <w:rsid w:val="00A451C5"/>
    <w:rsid w:val="00A5394C"/>
    <w:rsid w:val="00A753F7"/>
    <w:rsid w:val="00AA6E4C"/>
    <w:rsid w:val="00AB6930"/>
    <w:rsid w:val="00AB7D6E"/>
    <w:rsid w:val="00AC24E7"/>
    <w:rsid w:val="00AD3DBA"/>
    <w:rsid w:val="00AE2449"/>
    <w:rsid w:val="00AE5441"/>
    <w:rsid w:val="00AE57B5"/>
    <w:rsid w:val="00AE6220"/>
    <w:rsid w:val="00AF3557"/>
    <w:rsid w:val="00AF578D"/>
    <w:rsid w:val="00B0740F"/>
    <w:rsid w:val="00B11FF7"/>
    <w:rsid w:val="00B35F02"/>
    <w:rsid w:val="00B372DD"/>
    <w:rsid w:val="00B40D1D"/>
    <w:rsid w:val="00B439CE"/>
    <w:rsid w:val="00B44FA6"/>
    <w:rsid w:val="00B471C1"/>
    <w:rsid w:val="00B47D38"/>
    <w:rsid w:val="00B65DFE"/>
    <w:rsid w:val="00B90937"/>
    <w:rsid w:val="00BA22C8"/>
    <w:rsid w:val="00BA3482"/>
    <w:rsid w:val="00BA6C13"/>
    <w:rsid w:val="00BB0D7F"/>
    <w:rsid w:val="00BB4AC1"/>
    <w:rsid w:val="00BC01EC"/>
    <w:rsid w:val="00BC1868"/>
    <w:rsid w:val="00BD17D0"/>
    <w:rsid w:val="00BD2777"/>
    <w:rsid w:val="00BD3FBC"/>
    <w:rsid w:val="00BD4CA8"/>
    <w:rsid w:val="00BE0976"/>
    <w:rsid w:val="00BE6969"/>
    <w:rsid w:val="00BF3510"/>
    <w:rsid w:val="00C15C19"/>
    <w:rsid w:val="00C27940"/>
    <w:rsid w:val="00C3008A"/>
    <w:rsid w:val="00C375FC"/>
    <w:rsid w:val="00C400D8"/>
    <w:rsid w:val="00C50322"/>
    <w:rsid w:val="00C56AF0"/>
    <w:rsid w:val="00C70038"/>
    <w:rsid w:val="00C74A0A"/>
    <w:rsid w:val="00C74BBC"/>
    <w:rsid w:val="00C76BC9"/>
    <w:rsid w:val="00C93ACF"/>
    <w:rsid w:val="00C964CE"/>
    <w:rsid w:val="00C978FA"/>
    <w:rsid w:val="00CA2D69"/>
    <w:rsid w:val="00CA7F5E"/>
    <w:rsid w:val="00CE0601"/>
    <w:rsid w:val="00CE637E"/>
    <w:rsid w:val="00CF707F"/>
    <w:rsid w:val="00CF7757"/>
    <w:rsid w:val="00D03D3C"/>
    <w:rsid w:val="00D056F7"/>
    <w:rsid w:val="00D2269D"/>
    <w:rsid w:val="00D270BA"/>
    <w:rsid w:val="00D3136B"/>
    <w:rsid w:val="00D443BD"/>
    <w:rsid w:val="00D55B1D"/>
    <w:rsid w:val="00D63901"/>
    <w:rsid w:val="00D677DD"/>
    <w:rsid w:val="00D74B76"/>
    <w:rsid w:val="00D7680E"/>
    <w:rsid w:val="00D823C5"/>
    <w:rsid w:val="00D86CFF"/>
    <w:rsid w:val="00D90783"/>
    <w:rsid w:val="00DB39E2"/>
    <w:rsid w:val="00DB52D9"/>
    <w:rsid w:val="00DC0EB3"/>
    <w:rsid w:val="00DD00B8"/>
    <w:rsid w:val="00DD0954"/>
    <w:rsid w:val="00DD0A09"/>
    <w:rsid w:val="00DE154E"/>
    <w:rsid w:val="00DF1E51"/>
    <w:rsid w:val="00DF6035"/>
    <w:rsid w:val="00E016B4"/>
    <w:rsid w:val="00E31969"/>
    <w:rsid w:val="00E31EEA"/>
    <w:rsid w:val="00E417C9"/>
    <w:rsid w:val="00E45C34"/>
    <w:rsid w:val="00E54A63"/>
    <w:rsid w:val="00E54B7C"/>
    <w:rsid w:val="00E57B0F"/>
    <w:rsid w:val="00E60BF5"/>
    <w:rsid w:val="00E622DE"/>
    <w:rsid w:val="00E635F1"/>
    <w:rsid w:val="00E65680"/>
    <w:rsid w:val="00EA5133"/>
    <w:rsid w:val="00EC3DF0"/>
    <w:rsid w:val="00EC72FC"/>
    <w:rsid w:val="00ED2FC7"/>
    <w:rsid w:val="00F006F9"/>
    <w:rsid w:val="00F21D22"/>
    <w:rsid w:val="00F25598"/>
    <w:rsid w:val="00F5572B"/>
    <w:rsid w:val="00F60A7D"/>
    <w:rsid w:val="00F705AF"/>
    <w:rsid w:val="00F72DE0"/>
    <w:rsid w:val="00F76AAB"/>
    <w:rsid w:val="00F859E6"/>
    <w:rsid w:val="00F85AEB"/>
    <w:rsid w:val="00F86A38"/>
    <w:rsid w:val="00F96AB7"/>
    <w:rsid w:val="00FA2B4C"/>
    <w:rsid w:val="00FA3DF1"/>
    <w:rsid w:val="00FB2B36"/>
    <w:rsid w:val="00FC2BA0"/>
    <w:rsid w:val="00FC5F3E"/>
    <w:rsid w:val="00FC7682"/>
    <w:rsid w:val="00FD2CB0"/>
    <w:rsid w:val="00FE041C"/>
    <w:rsid w:val="00FE2363"/>
    <w:rsid w:val="00FE2FDE"/>
    <w:rsid w:val="00FE4DB8"/>
    <w:rsid w:val="00FE4DD6"/>
    <w:rsid w:val="00FE65AE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4EC4C"/>
  <w15:chartTrackingRefBased/>
  <w15:docId w15:val="{D9A37209-5EAC-4637-828B-AE9EB5F8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B1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F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1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A5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50B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50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3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E3A"/>
  </w:style>
  <w:style w:type="paragraph" w:styleId="Footer">
    <w:name w:val="footer"/>
    <w:basedOn w:val="Normal"/>
    <w:link w:val="FooterChar"/>
    <w:uiPriority w:val="99"/>
    <w:unhideWhenUsed/>
    <w:rsid w:val="004A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E3A"/>
  </w:style>
  <w:style w:type="character" w:customStyle="1" w:styleId="Heading2Char">
    <w:name w:val="Heading 2 Char"/>
    <w:basedOn w:val="DefaultParagraphFont"/>
    <w:link w:val="Heading2"/>
    <w:uiPriority w:val="9"/>
    <w:rsid w:val="002A6F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01E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372CD"/>
    <w:pPr>
      <w:ind w:left="720"/>
      <w:contextualSpacing/>
    </w:pPr>
  </w:style>
  <w:style w:type="character" w:styleId="Hyperlink">
    <w:name w:val="Hyperlink"/>
    <w:rsid w:val="0075291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5291B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3DB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DBA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-racism-hri@unimelb.edu.au" TargetMode="External"/><Relationship Id="rId13" Type="http://schemas.openxmlformats.org/officeDocument/2006/relationships/hyperlink" Target="mailto:anti-racism-hri@unimelb.edu.a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nimelbcloud-my.sharepoint.com/:w:/g/personal/keblock_unimelb_edu_au/EUHVMPWvVXVCr6jAA8xueK4BP9UQ5V0TWd0iN2xWHomRBQ?e=FYjk1i" TargetMode="External"/><Relationship Id="rId12" Type="http://schemas.microsoft.com/office/2018/08/relationships/commentsExtensible" Target="commentsExtensible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mailto:keblock@unimelb.edu.au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Sojo Monzon</dc:creator>
  <cp:keywords/>
  <dc:description/>
  <cp:lastModifiedBy>Karen Block</cp:lastModifiedBy>
  <cp:revision>61</cp:revision>
  <dcterms:created xsi:type="dcterms:W3CDTF">2022-06-14T12:59:00Z</dcterms:created>
  <dcterms:modified xsi:type="dcterms:W3CDTF">2023-05-02T11:38:00Z</dcterms:modified>
</cp:coreProperties>
</file>